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8" w:rsidRPr="00DA0808" w:rsidRDefault="004C2670" w:rsidP="00A40EBC">
      <w:pPr>
        <w:pStyle w:val="Sinespaciado"/>
        <w:jc w:val="center"/>
      </w:pPr>
      <w:r>
        <w:rPr>
          <w:rFonts w:ascii="Myriad Pro Cond" w:hAnsi="Myriad Pro Con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62744F7" wp14:editId="4B8D7F5D">
            <wp:simplePos x="0" y="0"/>
            <wp:positionH relativeFrom="column">
              <wp:posOffset>233680</wp:posOffset>
            </wp:positionH>
            <wp:positionV relativeFrom="paragraph">
              <wp:posOffset>39370</wp:posOffset>
            </wp:positionV>
            <wp:extent cx="3831590" cy="655955"/>
            <wp:effectExtent l="0" t="0" r="0" b="0"/>
            <wp:wrapTight wrapText="bothSides">
              <wp:wrapPolygon edited="0">
                <wp:start x="0" y="0"/>
                <wp:lineTo x="0" y="20701"/>
                <wp:lineTo x="21478" y="20701"/>
                <wp:lineTo x="21478" y="0"/>
                <wp:lineTo x="0" y="0"/>
              </wp:wrapPolygon>
            </wp:wrapTight>
            <wp:docPr id="1" name="0 Imagen" descr="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.jpg"/>
                    <pic:cNvPicPr/>
                  </pic:nvPicPr>
                  <pic:blipFill>
                    <a:blip r:embed="rId9"/>
                    <a:srcRect t="7292"/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018" w:rsidRPr="00A40EBC" w:rsidRDefault="0045489E" w:rsidP="00A40EBC">
      <w:pPr>
        <w:spacing w:after="0" w:line="240" w:lineRule="auto"/>
        <w:jc w:val="center"/>
        <w:rPr>
          <w:rFonts w:ascii="Myriad Pro SemiExt" w:hAnsi="Myriad Pro SemiExt"/>
          <w:sz w:val="32"/>
          <w:szCs w:val="32"/>
        </w:rPr>
      </w:pPr>
      <w:r w:rsidRPr="00A40EBC">
        <w:rPr>
          <w:rFonts w:ascii="Myriad Pro SemiExt" w:hAnsi="Myriad Pro SemiEx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EF3071" wp14:editId="7E22184B">
            <wp:simplePos x="0" y="0"/>
            <wp:positionH relativeFrom="column">
              <wp:posOffset>3275330</wp:posOffset>
            </wp:positionH>
            <wp:positionV relativeFrom="paragraph">
              <wp:posOffset>182880</wp:posOffset>
            </wp:positionV>
            <wp:extent cx="1131570" cy="1021715"/>
            <wp:effectExtent l="0" t="0" r="0" b="0"/>
            <wp:wrapSquare wrapText="bothSides"/>
            <wp:docPr id="2" name="1 Imagen" descr="Logo Insititucional - ISFD JP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ititucional - ISFD JP.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018" w:rsidRPr="00A40EBC">
        <w:rPr>
          <w:rFonts w:ascii="Myriad Pro SemiExt" w:hAnsi="Myriad Pro SemiExt"/>
          <w:sz w:val="32"/>
          <w:szCs w:val="32"/>
        </w:rPr>
        <w:t>Dirección de Nivel Superior</w:t>
      </w:r>
    </w:p>
    <w:p w:rsidR="00DD4018" w:rsidRPr="00A40EBC" w:rsidRDefault="00DD4018" w:rsidP="00A40EBC">
      <w:pPr>
        <w:spacing w:after="0" w:line="240" w:lineRule="auto"/>
        <w:jc w:val="center"/>
        <w:rPr>
          <w:rFonts w:ascii="Myriad Pro SemiExt" w:hAnsi="Myriad Pro SemiExt"/>
          <w:sz w:val="32"/>
          <w:szCs w:val="32"/>
        </w:rPr>
      </w:pPr>
      <w:r w:rsidRPr="00A40EBC">
        <w:rPr>
          <w:rFonts w:ascii="Myriad Pro SemiExt" w:hAnsi="Myriad Pro SemiExt"/>
          <w:sz w:val="32"/>
          <w:szCs w:val="32"/>
        </w:rPr>
        <w:t>ISFD Dr. Juan Puj</w:t>
      </w:r>
      <w:bookmarkStart w:id="0" w:name="_GoBack"/>
      <w:bookmarkEnd w:id="0"/>
      <w:r w:rsidRPr="00A40EBC">
        <w:rPr>
          <w:rFonts w:ascii="Myriad Pro SemiExt" w:hAnsi="Myriad Pro SemiExt"/>
          <w:sz w:val="32"/>
          <w:szCs w:val="32"/>
        </w:rPr>
        <w:t>ol</w:t>
      </w:r>
    </w:p>
    <w:p w:rsidR="00DA0808" w:rsidRDefault="00DA0808" w:rsidP="00DD4018">
      <w:pPr>
        <w:spacing w:after="0" w:line="240" w:lineRule="auto"/>
        <w:rPr>
          <w:rFonts w:ascii="Myriad Pro Cond" w:hAnsi="Myriad Pro Cond"/>
          <w:sz w:val="32"/>
          <w:szCs w:val="32"/>
        </w:rPr>
      </w:pPr>
    </w:p>
    <w:p w:rsidR="00DA0808" w:rsidRPr="00E815C1" w:rsidRDefault="00DA0808" w:rsidP="00DA0808">
      <w:pPr>
        <w:spacing w:after="0" w:line="240" w:lineRule="auto"/>
        <w:rPr>
          <w:rFonts w:ascii="Myriad Pro" w:hAnsi="Myriad Pro"/>
          <w:sz w:val="28"/>
          <w:szCs w:val="28"/>
        </w:rPr>
      </w:pPr>
      <w:r w:rsidRPr="00E815C1">
        <w:rPr>
          <w:rFonts w:ascii="Myriad Pro" w:hAnsi="Myriad Pro"/>
          <w:sz w:val="28"/>
          <w:szCs w:val="28"/>
        </w:rPr>
        <w:t xml:space="preserve">Unidades Curriculares </w:t>
      </w:r>
      <w:r w:rsidR="0045489E" w:rsidRPr="00E815C1">
        <w:rPr>
          <w:rFonts w:ascii="Myriad Pro" w:hAnsi="Myriad Pro"/>
          <w:sz w:val="28"/>
          <w:szCs w:val="28"/>
        </w:rPr>
        <w:t>de Du</w:t>
      </w:r>
      <w:r w:rsidRPr="00E815C1">
        <w:rPr>
          <w:rFonts w:ascii="Myriad Pro" w:hAnsi="Myriad Pro"/>
          <w:sz w:val="28"/>
          <w:szCs w:val="28"/>
        </w:rPr>
        <w:t xml:space="preserve">ración: CUATRIMESTRAL </w:t>
      </w:r>
      <w:r w:rsidR="0045489E" w:rsidRPr="00E815C1">
        <w:rPr>
          <w:rFonts w:ascii="Myriad Pro" w:hAnsi="Myriad Pro"/>
          <w:sz w:val="28"/>
          <w:szCs w:val="28"/>
        </w:rPr>
        <w:t xml:space="preserve">- </w:t>
      </w:r>
      <w:r w:rsidRPr="00E815C1">
        <w:rPr>
          <w:rFonts w:ascii="Myriad Pro" w:hAnsi="Myriad Pro"/>
          <w:sz w:val="28"/>
          <w:szCs w:val="28"/>
        </w:rPr>
        <w:t>SIN EXAMEN FINAL</w:t>
      </w:r>
    </w:p>
    <w:p w:rsidR="00DA0808" w:rsidRPr="00DA0808" w:rsidRDefault="00DA0808" w:rsidP="0045489E">
      <w:pPr>
        <w:spacing w:before="120" w:after="0" w:line="240" w:lineRule="auto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Carrera:    ______________</w:t>
      </w:r>
      <w:r>
        <w:rPr>
          <w:rFonts w:cstheme="minorHAnsi"/>
          <w:szCs w:val="24"/>
        </w:rPr>
        <w:t>_______________________  Curso y</w:t>
      </w:r>
      <w:r w:rsidRPr="00DA0808">
        <w:rPr>
          <w:rFonts w:cstheme="minorHAnsi"/>
          <w:szCs w:val="24"/>
        </w:rPr>
        <w:t xml:space="preserve"> División</w:t>
      </w:r>
      <w:proofErr w:type="gramStart"/>
      <w:r w:rsidRPr="00DA0808">
        <w:rPr>
          <w:rFonts w:cstheme="minorHAnsi"/>
          <w:szCs w:val="24"/>
        </w:rPr>
        <w:t>:_</w:t>
      </w:r>
      <w:proofErr w:type="gramEnd"/>
      <w:r w:rsidRPr="00DA0808">
        <w:rPr>
          <w:rFonts w:cstheme="minorHAnsi"/>
          <w:szCs w:val="24"/>
        </w:rPr>
        <w:t xml:space="preserve">__________________________________                                                                                                    </w:t>
      </w:r>
    </w:p>
    <w:p w:rsidR="00DA0808" w:rsidRPr="00DA0808" w:rsidRDefault="00DA0808" w:rsidP="0045489E">
      <w:pPr>
        <w:spacing w:before="120" w:after="0" w:line="240" w:lineRule="auto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Espacio Curricular</w:t>
      </w:r>
      <w:proofErr w:type="gramStart"/>
      <w:r w:rsidRPr="00DA0808">
        <w:rPr>
          <w:rFonts w:cstheme="minorHAnsi"/>
          <w:szCs w:val="24"/>
        </w:rPr>
        <w:t>:_</w:t>
      </w:r>
      <w:proofErr w:type="gramEnd"/>
      <w:r w:rsidRPr="00DA0808">
        <w:rPr>
          <w:rFonts w:cstheme="minorHAnsi"/>
          <w:szCs w:val="24"/>
        </w:rPr>
        <w:t>______________________________________________________ Ciclo Lectivo:__________________</w:t>
      </w:r>
    </w:p>
    <w:p w:rsidR="00DA0808" w:rsidRDefault="00A40EBC" w:rsidP="0045489E">
      <w:pPr>
        <w:spacing w:before="120"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Docente</w:t>
      </w:r>
      <w:proofErr w:type="gramStart"/>
      <w:r w:rsidR="00DA0808" w:rsidRPr="00DA0808">
        <w:rPr>
          <w:rFonts w:cstheme="minorHAnsi"/>
          <w:szCs w:val="24"/>
        </w:rPr>
        <w:t>:_</w:t>
      </w:r>
      <w:proofErr w:type="gramEnd"/>
      <w:r w:rsidR="00DA0808" w:rsidRPr="00DA0808">
        <w:rPr>
          <w:rFonts w:cstheme="minorHAnsi"/>
          <w:szCs w:val="24"/>
        </w:rPr>
        <w:t>_______________________________________________________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637"/>
        <w:gridCol w:w="993"/>
        <w:gridCol w:w="708"/>
        <w:gridCol w:w="709"/>
        <w:gridCol w:w="851"/>
        <w:gridCol w:w="1134"/>
        <w:gridCol w:w="1134"/>
        <w:gridCol w:w="1276"/>
        <w:gridCol w:w="1134"/>
        <w:gridCol w:w="1138"/>
        <w:gridCol w:w="1271"/>
      </w:tblGrid>
      <w:tr w:rsidR="00300978" w:rsidRPr="00300978" w:rsidTr="00B650AF">
        <w:trPr>
          <w:trHeight w:val="482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B650AF" w:rsidRDefault="00300978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650AF">
              <w:rPr>
                <w:rFonts w:eastAsia="Times New Roman" w:cstheme="minorHAns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0978">
              <w:rPr>
                <w:rFonts w:eastAsia="Times New Roman" w:cstheme="minorHAnsi"/>
                <w:color w:val="000000"/>
              </w:rPr>
              <w:t>Apellido y Nombre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0978">
              <w:rPr>
                <w:rFonts w:eastAsia="Times New Roman" w:cstheme="minorHAnsi"/>
                <w:color w:val="000000"/>
              </w:rPr>
              <w:t>DNI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978" w:rsidRPr="00300978" w:rsidRDefault="00300978" w:rsidP="00B416F6">
            <w:pPr>
              <w:spacing w:after="0" w:line="240" w:lineRule="auto"/>
              <w:ind w:right="-68"/>
              <w:jc w:val="center"/>
              <w:rPr>
                <w:rFonts w:cstheme="minorHAnsi"/>
                <w:color w:val="000000"/>
              </w:rPr>
            </w:pPr>
            <w:r w:rsidRPr="00300978">
              <w:rPr>
                <w:rFonts w:cstheme="minorHAnsi"/>
                <w:color w:val="000000"/>
              </w:rPr>
              <w:footnoteReference w:customMarkFollows="1" w:id="1"/>
              <w:t xml:space="preserve">Evaluaciones </w:t>
            </w:r>
            <w:r w:rsidR="00B650AF">
              <w:rPr>
                <w:rFonts w:cstheme="minorHAnsi"/>
                <w:color w:val="000000"/>
              </w:rPr>
              <w:t>P</w:t>
            </w:r>
            <w:r w:rsidRPr="00300978">
              <w:rPr>
                <w:rFonts w:cstheme="minorHAnsi"/>
                <w:color w:val="000000"/>
              </w:rPr>
              <w:t>arciales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0978">
              <w:rPr>
                <w:rFonts w:eastAsia="Times New Roman" w:cstheme="minorHAnsi"/>
                <w:color w:val="000000"/>
              </w:rPr>
              <w:t>Promedio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4E144F">
            <w:pPr>
              <w:spacing w:after="0" w:line="240" w:lineRule="auto"/>
              <w:ind w:right="-68"/>
              <w:jc w:val="center"/>
              <w:rPr>
                <w:rFonts w:cstheme="minorHAnsi"/>
              </w:rPr>
            </w:pPr>
            <w:r w:rsidRPr="00300978">
              <w:rPr>
                <w:rFonts w:cstheme="minorHAnsi"/>
              </w:rPr>
              <w:t>Asistencia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0978">
              <w:rPr>
                <w:rFonts w:eastAsia="Times New Roman" w:cstheme="minorHAnsi"/>
                <w:color w:val="000000"/>
              </w:rPr>
              <w:t>Coloquio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300978">
              <w:rPr>
                <w:rFonts w:eastAsia="Times New Roman" w:cstheme="minorHAnsi"/>
                <w:color w:val="000000"/>
              </w:rPr>
              <w:t>Recup</w:t>
            </w:r>
            <w:proofErr w:type="spellEnd"/>
            <w:r w:rsidRPr="00300978">
              <w:rPr>
                <w:rFonts w:eastAsia="Times New Roman" w:cstheme="minorHAnsi"/>
                <w:color w:val="000000"/>
              </w:rPr>
              <w:t>. Coloquio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300978">
            <w:pPr>
              <w:spacing w:after="0" w:line="240" w:lineRule="auto"/>
              <w:ind w:right="-66"/>
              <w:jc w:val="center"/>
              <w:rPr>
                <w:rFonts w:eastAsia="Times New Roman" w:cstheme="minorHAnsi"/>
                <w:color w:val="000000"/>
              </w:rPr>
            </w:pPr>
            <w:r w:rsidRPr="00300978">
              <w:rPr>
                <w:rFonts w:eastAsia="Times New Roman" w:cstheme="minorHAnsi"/>
                <w:color w:val="000000"/>
              </w:rPr>
              <w:t xml:space="preserve">Calificación 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300978" w:rsidRDefault="00300978" w:rsidP="004E14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0978">
              <w:rPr>
                <w:rFonts w:eastAsia="Times New Roman" w:cstheme="minorHAnsi"/>
                <w:color w:val="000000"/>
              </w:rPr>
              <w:t>Condición</w:t>
            </w:r>
            <w:r w:rsidR="004E144F" w:rsidRPr="004E144F">
              <w:rPr>
                <w:rFonts w:eastAsia="Times New Roman" w:cstheme="minorHAnsi"/>
                <w:color w:val="000000"/>
                <w:vertAlign w:val="superscript"/>
              </w:rPr>
              <w:t>1</w:t>
            </w:r>
          </w:p>
        </w:tc>
      </w:tr>
      <w:tr w:rsidR="00300978" w:rsidRPr="00B30658" w:rsidTr="00B650AF">
        <w:trPr>
          <w:trHeight w:val="12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978" w:rsidRPr="00B30658" w:rsidRDefault="00300978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2670" w:rsidRPr="00B30658" w:rsidTr="00B650AF">
        <w:trPr>
          <w:trHeight w:hRule="exact" w:val="31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8" w:rsidRPr="00B30658" w:rsidRDefault="00B30658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6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30658" w:rsidRDefault="004E144F" w:rsidP="004E144F">
      <w:pPr>
        <w:spacing w:after="0" w:line="240" w:lineRule="auto"/>
        <w:ind w:right="1784"/>
        <w:rPr>
          <w:rFonts w:cstheme="minorHAnsi"/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:</w:t>
      </w:r>
      <w:r w:rsidRPr="004E144F">
        <w:rPr>
          <w:sz w:val="16"/>
          <w:szCs w:val="16"/>
        </w:rPr>
        <w:t>Para</w:t>
      </w:r>
      <w:proofErr w:type="gramEnd"/>
      <w:r w:rsidRPr="004E144F">
        <w:rPr>
          <w:sz w:val="16"/>
          <w:szCs w:val="16"/>
        </w:rPr>
        <w:t xml:space="preserve"> Promocionar la unidad curricular deberá obtener como mínimo 6 o </w:t>
      </w:r>
      <w:proofErr w:type="spellStart"/>
      <w:r w:rsidRPr="004E144F">
        <w:rPr>
          <w:sz w:val="16"/>
          <w:szCs w:val="16"/>
        </w:rPr>
        <w:t>mas</w:t>
      </w:r>
      <w:proofErr w:type="spellEnd"/>
      <w:r w:rsidRPr="004E144F">
        <w:rPr>
          <w:sz w:val="16"/>
          <w:szCs w:val="16"/>
        </w:rPr>
        <w:t xml:space="preserve"> de promedio en las diferentes evaluaciones y haber cumplido con el 80% o </w:t>
      </w:r>
      <w:proofErr w:type="spellStart"/>
      <w:r w:rsidRPr="004E144F">
        <w:rPr>
          <w:sz w:val="16"/>
          <w:szCs w:val="16"/>
        </w:rPr>
        <w:t>mas</w:t>
      </w:r>
      <w:proofErr w:type="spellEnd"/>
      <w:r w:rsidRPr="004E144F">
        <w:rPr>
          <w:sz w:val="16"/>
          <w:szCs w:val="16"/>
        </w:rPr>
        <w:t xml:space="preserve"> de las clases. La calificación final será el promedio de las evaluaciones parciales. Si el estudiante no logra estas condiciones, podrá acceder a un coloquio integrador. Y en el caso que el estudiante no apruebe esta última instancia tendrá la posibilidad de un </w:t>
      </w:r>
      <w:proofErr w:type="spellStart"/>
      <w:r w:rsidRPr="004E144F">
        <w:rPr>
          <w:sz w:val="16"/>
          <w:szCs w:val="16"/>
        </w:rPr>
        <w:t>recuperatorio</w:t>
      </w:r>
      <w:proofErr w:type="spellEnd"/>
      <w:r w:rsidRPr="004E144F">
        <w:rPr>
          <w:sz w:val="16"/>
          <w:szCs w:val="16"/>
        </w:rPr>
        <w:t xml:space="preserve">. Si no aprueba esta instancia podrá rendir en condición de libre si el formato curricular lo permitiera. </w:t>
      </w:r>
      <w:proofErr w:type="spellStart"/>
      <w:r w:rsidRPr="004E144F">
        <w:rPr>
          <w:sz w:val="16"/>
          <w:szCs w:val="16"/>
        </w:rPr>
        <w:t>Recursa</w:t>
      </w:r>
      <w:proofErr w:type="spellEnd"/>
      <w:r w:rsidRPr="004E144F">
        <w:rPr>
          <w:sz w:val="16"/>
          <w:szCs w:val="16"/>
        </w:rPr>
        <w:t xml:space="preserve"> en caso de Taller, ateneo o Seminario</w:t>
      </w:r>
      <w:r>
        <w:rPr>
          <w:sz w:val="16"/>
          <w:szCs w:val="16"/>
        </w:rPr>
        <w:t>.</w:t>
      </w:r>
    </w:p>
    <w:sectPr w:rsidR="00B30658" w:rsidSect="00E815C1">
      <w:pgSz w:w="15840" w:h="12240" w:orient="landscape"/>
      <w:pgMar w:top="567" w:right="720" w:bottom="284" w:left="72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9" w:rsidRDefault="00092729" w:rsidP="00DA0808">
      <w:pPr>
        <w:spacing w:after="0" w:line="240" w:lineRule="auto"/>
      </w:pPr>
      <w:r>
        <w:separator/>
      </w:r>
    </w:p>
  </w:endnote>
  <w:endnote w:type="continuationSeparator" w:id="0">
    <w:p w:rsidR="00092729" w:rsidRDefault="00092729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SemiEx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9" w:rsidRDefault="00092729" w:rsidP="00DA0808">
      <w:pPr>
        <w:spacing w:after="0" w:line="240" w:lineRule="auto"/>
      </w:pPr>
      <w:r>
        <w:separator/>
      </w:r>
    </w:p>
  </w:footnote>
  <w:footnote w:type="continuationSeparator" w:id="0">
    <w:p w:rsidR="00092729" w:rsidRDefault="00092729" w:rsidP="00DA0808">
      <w:pPr>
        <w:spacing w:after="0" w:line="240" w:lineRule="auto"/>
      </w:pPr>
      <w:r>
        <w:continuationSeparator/>
      </w:r>
    </w:p>
  </w:footnote>
  <w:footnote w:id="1">
    <w:p w:rsidR="00300978" w:rsidRPr="004E144F" w:rsidRDefault="00300978" w:rsidP="004E144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A4C"/>
    <w:multiLevelType w:val="hybridMultilevel"/>
    <w:tmpl w:val="4FF4C3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8"/>
    <w:rsid w:val="000324EC"/>
    <w:rsid w:val="00033A0F"/>
    <w:rsid w:val="00092729"/>
    <w:rsid w:val="001A6535"/>
    <w:rsid w:val="00217D33"/>
    <w:rsid w:val="002707DF"/>
    <w:rsid w:val="00300978"/>
    <w:rsid w:val="0045489E"/>
    <w:rsid w:val="004806E5"/>
    <w:rsid w:val="004C2670"/>
    <w:rsid w:val="004E144F"/>
    <w:rsid w:val="007D0519"/>
    <w:rsid w:val="008F4179"/>
    <w:rsid w:val="00907EE9"/>
    <w:rsid w:val="00915BC6"/>
    <w:rsid w:val="00A40EBC"/>
    <w:rsid w:val="00AC3027"/>
    <w:rsid w:val="00B232AB"/>
    <w:rsid w:val="00B30658"/>
    <w:rsid w:val="00B416F6"/>
    <w:rsid w:val="00B650AF"/>
    <w:rsid w:val="00BB6B85"/>
    <w:rsid w:val="00BD1846"/>
    <w:rsid w:val="00D06B45"/>
    <w:rsid w:val="00DA0808"/>
    <w:rsid w:val="00DD4018"/>
    <w:rsid w:val="00E815C1"/>
    <w:rsid w:val="00E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  <w:style w:type="paragraph" w:styleId="Sinespaciado">
    <w:name w:val="No Spacing"/>
    <w:uiPriority w:val="1"/>
    <w:qFormat/>
    <w:rsid w:val="00AC30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7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EE9"/>
  </w:style>
  <w:style w:type="paragraph" w:styleId="Revisin">
    <w:name w:val="Revision"/>
    <w:hidden/>
    <w:uiPriority w:val="99"/>
    <w:semiHidden/>
    <w:rsid w:val="004C2670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144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14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1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  <w:style w:type="paragraph" w:styleId="Sinespaciado">
    <w:name w:val="No Spacing"/>
    <w:uiPriority w:val="1"/>
    <w:qFormat/>
    <w:rsid w:val="00AC30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7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EE9"/>
  </w:style>
  <w:style w:type="paragraph" w:styleId="Revisin">
    <w:name w:val="Revision"/>
    <w:hidden/>
    <w:uiPriority w:val="99"/>
    <w:semiHidden/>
    <w:rsid w:val="004C2670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144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14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1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3547-0F80-4D40-9FE2-1EEE5405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avicentin</dc:creator>
  <cp:lastModifiedBy>Luffi</cp:lastModifiedBy>
  <cp:revision>3</cp:revision>
  <cp:lastPrinted>2017-06-23T14:27:00Z</cp:lastPrinted>
  <dcterms:created xsi:type="dcterms:W3CDTF">2019-06-26T10:56:00Z</dcterms:created>
  <dcterms:modified xsi:type="dcterms:W3CDTF">2019-06-26T11:13:00Z</dcterms:modified>
</cp:coreProperties>
</file>